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260C0" w14:textId="77777777" w:rsidR="00684CDE" w:rsidRDefault="00684CDE" w:rsidP="002B6F1D">
      <w:pPr>
        <w:jc w:val="both"/>
      </w:pPr>
    </w:p>
    <w:p w14:paraId="4B693A98" w14:textId="3A4168B0" w:rsidR="00684CDE" w:rsidRPr="001C0194" w:rsidRDefault="00684CDE" w:rsidP="002B6F1D">
      <w:pPr>
        <w:spacing w:after="0"/>
        <w:jc w:val="both"/>
      </w:pPr>
    </w:p>
    <w:p w14:paraId="37EB7578" w14:textId="0E741CB5" w:rsidR="006A3D0F" w:rsidRDefault="006A3D0F" w:rsidP="002B6F1D">
      <w:pPr>
        <w:jc w:val="both"/>
      </w:pPr>
    </w:p>
    <w:p w14:paraId="177E04ED" w14:textId="266BA3B3" w:rsidR="005D4F63" w:rsidRPr="005D4F63" w:rsidRDefault="005D4F63" w:rsidP="005D4F63">
      <w:pPr>
        <w:jc w:val="center"/>
        <w:rPr>
          <w:rFonts w:ascii="Segoe UI Black" w:hAnsi="Segoe UI Black"/>
          <w:b/>
          <w:bCs/>
        </w:rPr>
      </w:pPr>
      <w:r w:rsidRPr="00FA1DEE">
        <w:rPr>
          <w:rFonts w:ascii="Segoe UI Black" w:hAnsi="Segoe UI Black"/>
          <w:b/>
          <w:bCs/>
          <w:sz w:val="28"/>
          <w:szCs w:val="28"/>
        </w:rPr>
        <w:t>Lisieux accueillera le premier circuit national U20 de la saison</w:t>
      </w:r>
    </w:p>
    <w:p w14:paraId="1338BB91" w14:textId="01E55C7D" w:rsidR="005D4F63" w:rsidRPr="005D4F63" w:rsidRDefault="005D4F63" w:rsidP="005D4F63">
      <w:pPr>
        <w:ind w:firstLine="708"/>
        <w:jc w:val="both"/>
        <w:rPr>
          <w:rFonts w:ascii="Segoe UI" w:hAnsi="Segoe UI" w:cs="Segoe UI"/>
        </w:rPr>
      </w:pPr>
      <w:r w:rsidRPr="005D4F63">
        <w:rPr>
          <w:rFonts w:ascii="Segoe UI" w:hAnsi="Segoe UI" w:cs="Segoe UI"/>
        </w:rPr>
        <w:t xml:space="preserve">Mi-septembre, la Fédération française d’Escrime </w:t>
      </w:r>
      <w:r>
        <w:rPr>
          <w:rFonts w:ascii="Segoe UI" w:hAnsi="Segoe UI" w:cs="Segoe UI"/>
        </w:rPr>
        <w:t xml:space="preserve">(FFE) </w:t>
      </w:r>
      <w:r w:rsidRPr="005D4F63">
        <w:rPr>
          <w:rFonts w:ascii="Segoe UI" w:hAnsi="Segoe UI" w:cs="Segoe UI"/>
        </w:rPr>
        <w:t>a sollicité le club d’Escrime Lisieux pour l’organisation du premier circuit national U20 de la saison, prévu ce mois d’octobre. Grâce à la mobilisation des bénévoles du club, la réactivité de la ville de Lisieux et le soutien de ses partenaires privés, c’est désormais chose faite</w:t>
      </w:r>
      <w:r>
        <w:rPr>
          <w:rFonts w:ascii="Segoe UI" w:hAnsi="Segoe UI" w:cs="Segoe UI"/>
        </w:rPr>
        <w:t> :</w:t>
      </w:r>
      <w:r w:rsidRPr="005D4F63">
        <w:rPr>
          <w:rFonts w:ascii="Segoe UI" w:hAnsi="Segoe UI" w:cs="Segoe UI"/>
        </w:rPr>
        <w:t xml:space="preserve"> la </w:t>
      </w:r>
      <w:r w:rsidRPr="00F14ACB">
        <w:rPr>
          <w:rFonts w:ascii="Segoe UI" w:hAnsi="Segoe UI" w:cs="Segoe UI"/>
          <w:b/>
          <w:bCs/>
          <w:color w:val="FFCC39"/>
        </w:rPr>
        <w:t>première manche du circuit national U20</w:t>
      </w:r>
      <w:r w:rsidRPr="005D4F63">
        <w:rPr>
          <w:rFonts w:ascii="Segoe UI" w:hAnsi="Segoe UI" w:cs="Segoe UI"/>
        </w:rPr>
        <w:t xml:space="preserve"> se déroulera à la salle multi-activités de Lisieux les </w:t>
      </w:r>
      <w:r w:rsidRPr="00F14ACB">
        <w:rPr>
          <w:rFonts w:ascii="Segoe UI" w:hAnsi="Segoe UI" w:cs="Segoe UI"/>
          <w:b/>
          <w:bCs/>
          <w:color w:val="FFCC39"/>
        </w:rPr>
        <w:t>23 et 24 octobre</w:t>
      </w:r>
      <w:r w:rsidRPr="005D4F63">
        <w:rPr>
          <w:rFonts w:ascii="Segoe UI" w:hAnsi="Segoe UI" w:cs="Segoe UI"/>
          <w:b/>
          <w:bCs/>
        </w:rPr>
        <w:t xml:space="preserve"> </w:t>
      </w:r>
      <w:r w:rsidRPr="005D4F63">
        <w:rPr>
          <w:rFonts w:ascii="Segoe UI" w:hAnsi="Segoe UI" w:cs="Segoe UI"/>
        </w:rPr>
        <w:t>prochain</w:t>
      </w:r>
      <w:r>
        <w:rPr>
          <w:rFonts w:ascii="Segoe UI" w:hAnsi="Segoe UI" w:cs="Segoe UI"/>
        </w:rPr>
        <w:t>s</w:t>
      </w:r>
      <w:r w:rsidRPr="005D4F63">
        <w:rPr>
          <w:rFonts w:ascii="Segoe UI" w:hAnsi="Segoe UI" w:cs="Segoe UI"/>
        </w:rPr>
        <w:t>.</w:t>
      </w:r>
    </w:p>
    <w:p w14:paraId="0165C16D" w14:textId="5878F62A" w:rsidR="005D4F63" w:rsidRDefault="005D4F63" w:rsidP="005D4F63">
      <w:pPr>
        <w:ind w:firstLine="708"/>
        <w:jc w:val="both"/>
        <w:rPr>
          <w:rFonts w:ascii="Segoe UI" w:hAnsi="Segoe UI" w:cs="Segoe UI"/>
        </w:rPr>
      </w:pPr>
      <w:r w:rsidRPr="005D4F63">
        <w:rPr>
          <w:rFonts w:ascii="Segoe UI" w:hAnsi="Segoe UI" w:cs="Segoe UI"/>
        </w:rPr>
        <w:t xml:space="preserve">Au programme de ces deux jours, ce sont près de </w:t>
      </w:r>
      <w:r w:rsidRPr="00F14ACB">
        <w:rPr>
          <w:rFonts w:ascii="Segoe UI" w:hAnsi="Segoe UI" w:cs="Segoe UI"/>
          <w:b/>
          <w:bCs/>
          <w:color w:val="FFCC39"/>
        </w:rPr>
        <w:t>400 jeunes épéistes</w:t>
      </w:r>
      <w:r w:rsidRPr="005D4F63">
        <w:rPr>
          <w:rFonts w:ascii="Segoe UI" w:hAnsi="Segoe UI" w:cs="Segoe UI"/>
        </w:rPr>
        <w:t xml:space="preserve"> </w:t>
      </w:r>
      <w:r w:rsidR="009F7888">
        <w:rPr>
          <w:rFonts w:ascii="Segoe UI" w:hAnsi="Segoe UI" w:cs="Segoe UI"/>
        </w:rPr>
        <w:t xml:space="preserve"> et une centaine d’accompagnateurs </w:t>
      </w:r>
      <w:r w:rsidRPr="005D4F63">
        <w:rPr>
          <w:rFonts w:ascii="Segoe UI" w:hAnsi="Segoe UI" w:cs="Segoe UI"/>
        </w:rPr>
        <w:t xml:space="preserve">qui viendront lancer à Lisieux leur saison. Si la journée du samedi sera exclusivement consacrée aux hommes, </w:t>
      </w:r>
      <w:r>
        <w:rPr>
          <w:rFonts w:ascii="Segoe UI" w:hAnsi="Segoe UI" w:cs="Segoe UI"/>
        </w:rPr>
        <w:t xml:space="preserve">celle du </w:t>
      </w:r>
      <w:r w:rsidRPr="005D4F63">
        <w:rPr>
          <w:rFonts w:ascii="Segoe UI" w:hAnsi="Segoe UI" w:cs="Segoe UI"/>
        </w:rPr>
        <w:t xml:space="preserve">dimanche </w:t>
      </w:r>
      <w:r>
        <w:rPr>
          <w:rFonts w:ascii="Segoe UI" w:hAnsi="Segoe UI" w:cs="Segoe UI"/>
        </w:rPr>
        <w:t>mettra à l’honneur les femmes. Il s’agira du premier rendez-vous important de leur saison puisqu’ils viendront à Lisieux marquer des points en vue d’une qualification aux championnats de France. « </w:t>
      </w:r>
      <w:r w:rsidRPr="005D4F63">
        <w:rPr>
          <w:rFonts w:ascii="Segoe UI" w:hAnsi="Segoe UI" w:cs="Segoe UI"/>
          <w:b/>
          <w:bCs/>
          <w:i/>
          <w:iCs/>
        </w:rPr>
        <w:t>Cette première épreuve de la saison est open</w:t>
      </w:r>
      <w:r>
        <w:rPr>
          <w:rFonts w:ascii="Segoe UI" w:hAnsi="Segoe UI" w:cs="Segoe UI"/>
        </w:rPr>
        <w:t> » précise Emmanuel Hartvick, président du club. « </w:t>
      </w:r>
      <w:r w:rsidRPr="005D4F63">
        <w:rPr>
          <w:rFonts w:ascii="Segoe UI" w:hAnsi="Segoe UI" w:cs="Segoe UI"/>
          <w:b/>
          <w:bCs/>
          <w:i/>
          <w:iCs/>
        </w:rPr>
        <w:t>Tous les U20 de France pourront y participer avec l’ambition</w:t>
      </w:r>
      <w:r w:rsidR="00F14ACB">
        <w:rPr>
          <w:rFonts w:ascii="Segoe UI" w:hAnsi="Segoe UI" w:cs="Segoe UI"/>
          <w:b/>
          <w:bCs/>
          <w:i/>
          <w:iCs/>
        </w:rPr>
        <w:t>,</w:t>
      </w:r>
      <w:r w:rsidRPr="005D4F63">
        <w:rPr>
          <w:rFonts w:ascii="Segoe UI" w:hAnsi="Segoe UI" w:cs="Segoe UI"/>
          <w:b/>
          <w:bCs/>
          <w:i/>
          <w:iCs/>
        </w:rPr>
        <w:t xml:space="preserve"> dans un premier temps</w:t>
      </w:r>
      <w:r w:rsidR="00F14ACB">
        <w:rPr>
          <w:rFonts w:ascii="Segoe UI" w:hAnsi="Segoe UI" w:cs="Segoe UI"/>
          <w:b/>
          <w:bCs/>
          <w:i/>
          <w:iCs/>
        </w:rPr>
        <w:t>,</w:t>
      </w:r>
      <w:r w:rsidRPr="005D4F63">
        <w:rPr>
          <w:rFonts w:ascii="Segoe UI" w:hAnsi="Segoe UI" w:cs="Segoe UI"/>
          <w:b/>
          <w:bCs/>
          <w:i/>
          <w:iCs/>
        </w:rPr>
        <w:t xml:space="preserve"> de se qualifier pour les autres épreuves du circuit national, qui seront</w:t>
      </w:r>
      <w:r w:rsidR="00F14ACB">
        <w:rPr>
          <w:rFonts w:ascii="Segoe UI" w:hAnsi="Segoe UI" w:cs="Segoe UI"/>
          <w:b/>
          <w:bCs/>
          <w:i/>
          <w:iCs/>
        </w:rPr>
        <w:t>, elles,</w:t>
      </w:r>
      <w:r w:rsidRPr="005D4F63">
        <w:rPr>
          <w:rFonts w:ascii="Segoe UI" w:hAnsi="Segoe UI" w:cs="Segoe UI"/>
          <w:b/>
          <w:bCs/>
          <w:i/>
          <w:iCs/>
        </w:rPr>
        <w:t xml:space="preserve"> limitées en nombre de </w:t>
      </w:r>
      <w:r w:rsidR="00F14ACB">
        <w:rPr>
          <w:rFonts w:ascii="Segoe UI" w:hAnsi="Segoe UI" w:cs="Segoe UI"/>
          <w:b/>
          <w:bCs/>
          <w:i/>
          <w:iCs/>
        </w:rPr>
        <w:t>concurren</w:t>
      </w:r>
      <w:r w:rsidR="00F14ACB" w:rsidRPr="005D4F63">
        <w:rPr>
          <w:rFonts w:ascii="Segoe UI" w:hAnsi="Segoe UI" w:cs="Segoe UI"/>
          <w:b/>
          <w:bCs/>
          <w:i/>
          <w:iCs/>
        </w:rPr>
        <w:t>ts</w:t>
      </w:r>
      <w:r w:rsidR="00F14ACB">
        <w:rPr>
          <w:rFonts w:ascii="Segoe UI" w:hAnsi="Segoe UI" w:cs="Segoe UI"/>
          <w:b/>
          <w:bCs/>
          <w:i/>
          <w:iCs/>
        </w:rPr>
        <w:t>. Dans un second temps, ils tenteront</w:t>
      </w:r>
      <w:r w:rsidRPr="005D4F63">
        <w:rPr>
          <w:rFonts w:ascii="Segoe UI" w:hAnsi="Segoe UI" w:cs="Segoe UI"/>
          <w:b/>
          <w:bCs/>
          <w:i/>
          <w:iCs/>
        </w:rPr>
        <w:t xml:space="preserve"> également marquer des points précieux pour se qualifier aux championnats de France, à Limoges fin mai</w:t>
      </w:r>
      <w:r>
        <w:rPr>
          <w:rFonts w:ascii="Segoe UI" w:hAnsi="Segoe UI" w:cs="Segoe UI"/>
        </w:rPr>
        <w:t xml:space="preserve"> ». </w:t>
      </w:r>
    </w:p>
    <w:p w14:paraId="1DAE4B62" w14:textId="77777777" w:rsidR="00F14ACB" w:rsidRDefault="005D4F63" w:rsidP="005D4F63">
      <w:pPr>
        <w:ind w:firstLine="708"/>
        <w:jc w:val="both"/>
        <w:rPr>
          <w:rFonts w:ascii="Segoe UI" w:hAnsi="Segoe UI" w:cs="Segoe UI"/>
        </w:rPr>
      </w:pPr>
      <w:r>
        <w:rPr>
          <w:rFonts w:ascii="Segoe UI" w:hAnsi="Segoe UI" w:cs="Segoe UI"/>
        </w:rPr>
        <w:t>Sollicité, le club de Lisieux a répondu favorablement à l’appel de la FFE malgré des délais d’organisation courts et une logistique importante. « </w:t>
      </w:r>
      <w:r w:rsidRPr="00F14ACB">
        <w:rPr>
          <w:rFonts w:ascii="Segoe UI" w:hAnsi="Segoe UI" w:cs="Segoe UI"/>
          <w:b/>
          <w:bCs/>
          <w:i/>
          <w:iCs/>
        </w:rPr>
        <w:t xml:space="preserve">La FFE nous a contacté car </w:t>
      </w:r>
      <w:r w:rsidR="00F14ACB" w:rsidRPr="00F14ACB">
        <w:rPr>
          <w:rFonts w:ascii="Segoe UI" w:hAnsi="Segoe UI" w:cs="Segoe UI"/>
          <w:b/>
          <w:bCs/>
          <w:i/>
          <w:iCs/>
        </w:rPr>
        <w:t>elle sait notre qualité d’organisateur de grands événements. Toutefois ce n’est jamais simple ce genre de manifestation en un mois de temps. Heureusement, la ville de Lisieux a été réactive pour nous apporter une solution avec la salle multi-activités</w:t>
      </w:r>
      <w:r w:rsidR="00F14ACB">
        <w:rPr>
          <w:rFonts w:ascii="Segoe UI" w:hAnsi="Segoe UI" w:cs="Segoe UI"/>
        </w:rPr>
        <w:t> » continue Emmanuel Hartvick. « </w:t>
      </w:r>
      <w:r w:rsidR="00F14ACB" w:rsidRPr="00F14ACB">
        <w:rPr>
          <w:rFonts w:ascii="Segoe UI" w:hAnsi="Segoe UI" w:cs="Segoe UI"/>
          <w:b/>
          <w:bCs/>
          <w:i/>
          <w:iCs/>
        </w:rPr>
        <w:t>Nous avons sollicité nos partenaires privés pour nous venir en aide. Nous avons eu de très bons retours et espérons très prochainement communiquer sur ces bonnes nouvelles. Enfin, la FFE nous apporte son soutien en nous aidant sur les frais d’arbitrage engendrés par cette compétition</w:t>
      </w:r>
      <w:r w:rsidR="00F14ACB">
        <w:rPr>
          <w:rFonts w:ascii="Segoe UI" w:hAnsi="Segoe UI" w:cs="Segoe UI"/>
        </w:rPr>
        <w:t xml:space="preserve">. » </w:t>
      </w:r>
    </w:p>
    <w:p w14:paraId="7A80DEAC" w14:textId="7F93F625" w:rsidR="005D4F63" w:rsidRDefault="00F14ACB" w:rsidP="005D4F63">
      <w:pPr>
        <w:ind w:firstLine="708"/>
        <w:jc w:val="both"/>
        <w:rPr>
          <w:rFonts w:ascii="Segoe UI" w:hAnsi="Segoe UI" w:cs="Segoe UI"/>
        </w:rPr>
      </w:pPr>
      <w:r>
        <w:rPr>
          <w:rFonts w:ascii="Segoe UI" w:hAnsi="Segoe UI" w:cs="Segoe UI"/>
        </w:rPr>
        <w:t>Au delà de l’aspect financier, récupérer l’organisation de cette manifestation répond à une logique sportive pour le club. « </w:t>
      </w:r>
      <w:r w:rsidRPr="00F14ACB">
        <w:rPr>
          <w:rFonts w:ascii="Segoe UI" w:hAnsi="Segoe UI" w:cs="Segoe UI"/>
          <w:b/>
          <w:bCs/>
          <w:i/>
          <w:iCs/>
        </w:rPr>
        <w:t xml:space="preserve">Nous avons une grosse génération de U20 sous les couleurs de la Team ENE (rassemblement </w:t>
      </w:r>
      <w:proofErr w:type="spellStart"/>
      <w:r w:rsidRPr="00F14ACB">
        <w:rPr>
          <w:rFonts w:ascii="Segoe UI" w:hAnsi="Segoe UI" w:cs="Segoe UI"/>
          <w:b/>
          <w:bCs/>
          <w:i/>
          <w:iCs/>
        </w:rPr>
        <w:t>lexo</w:t>
      </w:r>
      <w:proofErr w:type="spellEnd"/>
      <w:r w:rsidRPr="00F14ACB">
        <w:rPr>
          <w:rFonts w:ascii="Segoe UI" w:hAnsi="Segoe UI" w:cs="Segoe UI"/>
          <w:b/>
          <w:bCs/>
          <w:i/>
          <w:iCs/>
        </w:rPr>
        <w:t>-</w:t>
      </w:r>
      <w:proofErr w:type="spellStart"/>
      <w:r w:rsidRPr="00F14ACB">
        <w:rPr>
          <w:rFonts w:ascii="Segoe UI" w:hAnsi="Segoe UI" w:cs="Segoe UI"/>
          <w:b/>
          <w:bCs/>
          <w:i/>
          <w:iCs/>
        </w:rPr>
        <w:t>caenno</w:t>
      </w:r>
      <w:proofErr w:type="spellEnd"/>
      <w:r w:rsidRPr="00F14ACB">
        <w:rPr>
          <w:rFonts w:ascii="Segoe UI" w:hAnsi="Segoe UI" w:cs="Segoe UI"/>
          <w:b/>
          <w:bCs/>
          <w:i/>
          <w:iCs/>
        </w:rPr>
        <w:t>-alençonnais). Ils seront une quinzaine à disputer cette première épreuve de la saison à la maison. Ce n’est pas rien !</w:t>
      </w:r>
      <w:r>
        <w:rPr>
          <w:rFonts w:ascii="Segoe UI" w:hAnsi="Segoe UI" w:cs="Segoe UI"/>
        </w:rPr>
        <w:t xml:space="preserve"> » conclut Emmanuel Hartvick.  </w:t>
      </w:r>
      <w:r w:rsidR="005D4F63" w:rsidRPr="005D4F63">
        <w:rPr>
          <w:rFonts w:ascii="Segoe UI" w:hAnsi="Segoe UI" w:cs="Segoe UI"/>
        </w:rPr>
        <w:t xml:space="preserve"> </w:t>
      </w:r>
    </w:p>
    <w:p w14:paraId="6A56E718" w14:textId="22EC7516" w:rsidR="00F14ACB" w:rsidRDefault="00F14ACB" w:rsidP="005D4F63">
      <w:pPr>
        <w:ind w:firstLine="708"/>
        <w:jc w:val="both"/>
        <w:rPr>
          <w:rFonts w:ascii="Segoe UI" w:hAnsi="Segoe UI" w:cs="Segoe UI"/>
        </w:rPr>
      </w:pPr>
    </w:p>
    <w:p w14:paraId="6454A003" w14:textId="105C28A8" w:rsidR="00F14ACB" w:rsidRPr="00F14ACB" w:rsidRDefault="00F14ACB" w:rsidP="00F14ACB">
      <w:pPr>
        <w:jc w:val="both"/>
        <w:rPr>
          <w:rFonts w:ascii="Ailerons" w:hAnsi="Ailerons" w:cs="Segoe UI"/>
          <w:color w:val="FFCC39"/>
          <w:u w:val="single"/>
        </w:rPr>
      </w:pPr>
      <w:r w:rsidRPr="00F14ACB">
        <w:rPr>
          <w:rFonts w:ascii="Ailerons" w:hAnsi="Ailerons" w:cs="Segoe UI"/>
          <w:color w:val="FFCC39"/>
          <w:u w:val="single"/>
        </w:rPr>
        <w:t>En bref</w:t>
      </w:r>
      <w:r w:rsidRPr="00F14ACB">
        <w:rPr>
          <w:rFonts w:ascii="Calibri" w:hAnsi="Calibri" w:cs="Calibri"/>
          <w:color w:val="FFCC39"/>
          <w:u w:val="single"/>
        </w:rPr>
        <w:t> </w:t>
      </w:r>
      <w:r w:rsidRPr="00F14ACB">
        <w:rPr>
          <w:rFonts w:ascii="Ailerons" w:hAnsi="Ailerons" w:cs="Segoe UI"/>
          <w:color w:val="FFCC39"/>
          <w:u w:val="single"/>
        </w:rPr>
        <w:t xml:space="preserve">: </w:t>
      </w:r>
    </w:p>
    <w:p w14:paraId="3A907732" w14:textId="34B88492" w:rsidR="00F14ACB" w:rsidRPr="00F14ACB" w:rsidRDefault="00F14ACB" w:rsidP="00F14ACB">
      <w:pPr>
        <w:pStyle w:val="Sansinterligne"/>
        <w:numPr>
          <w:ilvl w:val="0"/>
          <w:numId w:val="6"/>
        </w:numPr>
        <w:rPr>
          <w:rFonts w:ascii="Segoe UI" w:hAnsi="Segoe UI" w:cs="Segoe UI"/>
          <w:i/>
          <w:iCs/>
        </w:rPr>
      </w:pPr>
      <w:r w:rsidRPr="00F14ACB">
        <w:rPr>
          <w:rFonts w:ascii="Segoe UI" w:hAnsi="Segoe UI" w:cs="Segoe UI"/>
          <w:i/>
          <w:iCs/>
        </w:rPr>
        <w:t>Circuit national U20 open – épée homme &amp; dame</w:t>
      </w:r>
    </w:p>
    <w:p w14:paraId="25C2B6E6" w14:textId="3886275E" w:rsidR="00F14ACB" w:rsidRPr="00F14ACB" w:rsidRDefault="00F14ACB" w:rsidP="00F14ACB">
      <w:pPr>
        <w:pStyle w:val="Sansinterligne"/>
        <w:numPr>
          <w:ilvl w:val="0"/>
          <w:numId w:val="6"/>
        </w:numPr>
        <w:rPr>
          <w:rFonts w:ascii="Segoe UI" w:hAnsi="Segoe UI" w:cs="Segoe UI"/>
          <w:i/>
          <w:iCs/>
        </w:rPr>
      </w:pPr>
      <w:r w:rsidRPr="00F14ACB">
        <w:rPr>
          <w:rFonts w:ascii="Segoe UI" w:hAnsi="Segoe UI" w:cs="Segoe UI"/>
          <w:i/>
          <w:iCs/>
        </w:rPr>
        <w:t>Samedi 23 octobre : épreuve masculine</w:t>
      </w:r>
    </w:p>
    <w:p w14:paraId="0DA1161F" w14:textId="5F8BDD51" w:rsidR="00F14ACB" w:rsidRPr="00F14ACB" w:rsidRDefault="00F14ACB" w:rsidP="00F14ACB">
      <w:pPr>
        <w:pStyle w:val="Sansinterligne"/>
        <w:numPr>
          <w:ilvl w:val="0"/>
          <w:numId w:val="6"/>
        </w:numPr>
        <w:rPr>
          <w:rFonts w:ascii="Segoe UI" w:hAnsi="Segoe UI" w:cs="Segoe UI"/>
          <w:i/>
          <w:iCs/>
        </w:rPr>
      </w:pPr>
      <w:r w:rsidRPr="00F14ACB">
        <w:rPr>
          <w:rFonts w:ascii="Segoe UI" w:hAnsi="Segoe UI" w:cs="Segoe UI"/>
          <w:i/>
          <w:iCs/>
        </w:rPr>
        <w:t>Dimanche 24 octobre : épreuve féminine</w:t>
      </w:r>
    </w:p>
    <w:p w14:paraId="13B65913" w14:textId="618D79F8" w:rsidR="00F14ACB" w:rsidRPr="00F14ACB" w:rsidRDefault="00F14ACB" w:rsidP="00F14ACB">
      <w:pPr>
        <w:pStyle w:val="Sansinterligne"/>
        <w:numPr>
          <w:ilvl w:val="0"/>
          <w:numId w:val="6"/>
        </w:numPr>
        <w:rPr>
          <w:rFonts w:ascii="Segoe UI" w:hAnsi="Segoe UI" w:cs="Segoe UI"/>
          <w:i/>
          <w:iCs/>
        </w:rPr>
      </w:pPr>
      <w:r w:rsidRPr="00F14ACB">
        <w:rPr>
          <w:rFonts w:ascii="Segoe UI" w:hAnsi="Segoe UI" w:cs="Segoe UI"/>
          <w:i/>
          <w:iCs/>
        </w:rPr>
        <w:t>Salle multi-activités de Lisieux, rue Victorine Magne.</w:t>
      </w:r>
    </w:p>
    <w:sectPr w:rsidR="00F14ACB" w:rsidRPr="00F14ACB" w:rsidSect="008714F0">
      <w:headerReference w:type="default" r:id="rId9"/>
      <w:footerReference w:type="default" r:id="rId10"/>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77BAA" w14:textId="77777777" w:rsidR="00DF19A8" w:rsidRDefault="00DF19A8" w:rsidP="00F11FF5">
      <w:pPr>
        <w:spacing w:after="0" w:line="240" w:lineRule="auto"/>
      </w:pPr>
      <w:r>
        <w:separator/>
      </w:r>
    </w:p>
  </w:endnote>
  <w:endnote w:type="continuationSeparator" w:id="0">
    <w:p w14:paraId="0E34D46A" w14:textId="77777777" w:rsidR="00DF19A8" w:rsidRDefault="00DF19A8" w:rsidP="00F11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Ailerons">
    <w:panose1 w:val="00000500000000000000"/>
    <w:charset w:val="00"/>
    <w:family w:val="modern"/>
    <w:notTrueType/>
    <w:pitch w:val="variable"/>
    <w:sig w:usb0="00000007" w:usb1="00000000" w:usb2="00000000" w:usb3="00000000" w:csb0="00000003" w:csb1="00000000"/>
  </w:font>
  <w:font w:name="Segoe UI Semibold">
    <w:panose1 w:val="020B07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D175" w14:textId="031591C3" w:rsidR="00FC04BD" w:rsidRPr="00FC04BD" w:rsidRDefault="00FC04BD" w:rsidP="00FC04BD">
    <w:pPr>
      <w:pStyle w:val="Pieddepage"/>
      <w:jc w:val="center"/>
      <w:rPr>
        <w:rFonts w:ascii="Ailerons" w:hAnsi="Ailerons"/>
        <w:color w:val="FFCC39"/>
        <w:sz w:val="28"/>
        <w:szCs w:val="28"/>
      </w:rPr>
    </w:pPr>
    <w:r w:rsidRPr="00FC04BD">
      <w:rPr>
        <w:rFonts w:ascii="Ailerons" w:hAnsi="Ailerons"/>
        <w:color w:val="FFCC39"/>
        <w:sz w:val="28"/>
        <w:szCs w:val="28"/>
      </w:rPr>
      <w:t>Partageons ensemble les victoires de demain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9B549" w14:textId="77777777" w:rsidR="00DF19A8" w:rsidRDefault="00DF19A8" w:rsidP="00F11FF5">
      <w:pPr>
        <w:spacing w:after="0" w:line="240" w:lineRule="auto"/>
      </w:pPr>
      <w:r>
        <w:separator/>
      </w:r>
    </w:p>
  </w:footnote>
  <w:footnote w:type="continuationSeparator" w:id="0">
    <w:p w14:paraId="5672239C" w14:textId="77777777" w:rsidR="00DF19A8" w:rsidRDefault="00DF19A8" w:rsidP="00F11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09A5" w14:textId="08BA755C" w:rsidR="009654B8" w:rsidRPr="00FC04BD" w:rsidRDefault="009654B8" w:rsidP="001C0194">
    <w:pPr>
      <w:pStyle w:val="Pieddepage"/>
      <w:jc w:val="center"/>
      <w:rPr>
        <w:rFonts w:ascii="Ailerons" w:hAnsi="Ailerons"/>
        <w:b/>
        <w:sz w:val="20"/>
        <w:szCs w:val="20"/>
      </w:rPr>
    </w:pPr>
    <w:r w:rsidRPr="00FC04BD">
      <w:rPr>
        <w:rFonts w:ascii="Ailerons" w:hAnsi="Ailerons"/>
        <w:noProof/>
        <w:color w:val="8496B0" w:themeColor="text2" w:themeTint="99"/>
        <w:sz w:val="36"/>
        <w:szCs w:val="36"/>
        <w:lang w:eastAsia="fr-FR"/>
      </w:rPr>
      <w:drawing>
        <wp:anchor distT="0" distB="0" distL="114300" distR="114300" simplePos="0" relativeHeight="251659264" behindDoc="0" locked="0" layoutInCell="1" allowOverlap="1" wp14:anchorId="74DB444F" wp14:editId="7B4EC27B">
          <wp:simplePos x="0" y="0"/>
          <wp:positionH relativeFrom="column">
            <wp:posOffset>-106680</wp:posOffset>
          </wp:positionH>
          <wp:positionV relativeFrom="paragraph">
            <wp:posOffset>-7620</wp:posOffset>
          </wp:positionV>
          <wp:extent cx="1280160" cy="16065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éopard 2013 sans fond mini.gif"/>
                  <pic:cNvPicPr/>
                </pic:nvPicPr>
                <pic:blipFill>
                  <a:blip r:embed="rId1">
                    <a:extLst>
                      <a:ext uri="{28A0092B-C50C-407E-A947-70E740481C1C}">
                        <a14:useLocalDpi xmlns:a14="http://schemas.microsoft.com/office/drawing/2010/main" val="0"/>
                      </a:ext>
                    </a:extLst>
                  </a:blip>
                  <a:stretch>
                    <a:fillRect/>
                  </a:stretch>
                </pic:blipFill>
                <pic:spPr>
                  <a:xfrm>
                    <a:off x="0" y="0"/>
                    <a:ext cx="1280160" cy="1606550"/>
                  </a:xfrm>
                  <a:prstGeom prst="rect">
                    <a:avLst/>
                  </a:prstGeom>
                </pic:spPr>
              </pic:pic>
            </a:graphicData>
          </a:graphic>
          <wp14:sizeRelH relativeFrom="page">
            <wp14:pctWidth>0</wp14:pctWidth>
          </wp14:sizeRelH>
          <wp14:sizeRelV relativeFrom="page">
            <wp14:pctHeight>0</wp14:pctHeight>
          </wp14:sizeRelV>
        </wp:anchor>
      </w:drawing>
    </w:r>
    <w:r w:rsidRPr="00FC04BD">
      <w:rPr>
        <w:rFonts w:ascii="Ailerons" w:hAnsi="Ailerons"/>
        <w:b/>
        <w:sz w:val="28"/>
        <w:szCs w:val="28"/>
      </w:rPr>
      <w:t>ESCRIME LISIEUX</w:t>
    </w:r>
    <w:r w:rsidRPr="00FC04BD">
      <w:rPr>
        <w:rFonts w:ascii="Ailerons" w:hAnsi="Ailerons"/>
        <w:b/>
        <w:sz w:val="20"/>
        <w:szCs w:val="20"/>
      </w:rPr>
      <w:t xml:space="preserve"> </w:t>
    </w:r>
  </w:p>
  <w:p w14:paraId="3596E61E" w14:textId="5729C385" w:rsidR="0015004A" w:rsidRPr="00FC04BD" w:rsidRDefault="00FC04BD" w:rsidP="001C0194">
    <w:pPr>
      <w:pStyle w:val="Pieddepage"/>
      <w:jc w:val="center"/>
      <w:rPr>
        <w:rFonts w:ascii="Segoe UI Semibold" w:hAnsi="Segoe UI Semibold" w:cs="Segoe UI Semibold"/>
        <w:sz w:val="18"/>
        <w:szCs w:val="18"/>
      </w:rPr>
    </w:pPr>
    <w:r w:rsidRPr="00FC04BD">
      <w:rPr>
        <w:rFonts w:ascii="Segoe UI Semibold" w:hAnsi="Segoe UI Semibold" w:cs="Segoe UI Semibold"/>
        <w:sz w:val="18"/>
        <w:szCs w:val="18"/>
      </w:rPr>
      <w:t xml:space="preserve">Gymnase Alain Mimoun - </w:t>
    </w:r>
    <w:r w:rsidR="009654B8" w:rsidRPr="00FC04BD">
      <w:rPr>
        <w:rFonts w:ascii="Segoe UI Semibold" w:hAnsi="Segoe UI Semibold" w:cs="Segoe UI Semibold"/>
        <w:sz w:val="18"/>
        <w:szCs w:val="18"/>
      </w:rPr>
      <w:t>Rue saint Hippolyte 14100 LISIEUX</w:t>
    </w:r>
  </w:p>
  <w:p w14:paraId="197E0A72" w14:textId="56B1E47F" w:rsidR="009654B8" w:rsidRPr="00FC04BD" w:rsidRDefault="009654B8" w:rsidP="001C0194">
    <w:pPr>
      <w:pStyle w:val="Pieddepage"/>
      <w:jc w:val="center"/>
      <w:rPr>
        <w:rStyle w:val="Lienhypertexte"/>
        <w:rFonts w:ascii="Segoe UI Semibold" w:hAnsi="Segoe UI Semibold" w:cs="Segoe UI Semibold"/>
        <w:sz w:val="18"/>
        <w:szCs w:val="18"/>
      </w:rPr>
    </w:pPr>
    <w:r w:rsidRPr="00FC04BD">
      <w:rPr>
        <w:rFonts w:ascii="Segoe UI Semibold" w:hAnsi="Segoe UI Semibold" w:cs="Segoe UI Semibold"/>
        <w:sz w:val="18"/>
        <w:szCs w:val="18"/>
      </w:rPr>
      <w:t xml:space="preserve">Mail : </w:t>
    </w:r>
    <w:hyperlink r:id="rId2" w:history="1">
      <w:r w:rsidR="00FC04BD" w:rsidRPr="00FC04BD">
        <w:rPr>
          <w:rStyle w:val="Lienhypertexte"/>
          <w:rFonts w:ascii="Segoe UI Semibold" w:hAnsi="Segoe UI Semibold" w:cs="Segoe UI Semibold"/>
          <w:sz w:val="18"/>
          <w:szCs w:val="18"/>
        </w:rPr>
        <w:t>communication@escrimelisieux.fr</w:t>
      </w:r>
    </w:hyperlink>
  </w:p>
  <w:p w14:paraId="13637BAD" w14:textId="77777777" w:rsidR="009654B8" w:rsidRPr="00FC04BD" w:rsidRDefault="009654B8" w:rsidP="001C0194">
    <w:pPr>
      <w:pStyle w:val="Pieddepage"/>
      <w:jc w:val="center"/>
      <w:rPr>
        <w:rFonts w:ascii="Segoe UI Semibold" w:hAnsi="Segoe UI Semibold" w:cs="Segoe UI Semibold"/>
        <w:sz w:val="18"/>
        <w:szCs w:val="18"/>
      </w:rPr>
    </w:pPr>
    <w:r w:rsidRPr="00FC04BD">
      <w:rPr>
        <w:rStyle w:val="Lienhypertexte"/>
        <w:rFonts w:ascii="Segoe UI Semibold" w:hAnsi="Segoe UI Semibold" w:cs="Segoe UI Semibold"/>
        <w:color w:val="auto"/>
        <w:sz w:val="18"/>
        <w:szCs w:val="18"/>
        <w:u w:val="none"/>
      </w:rPr>
      <w:t>Site internet :</w:t>
    </w:r>
    <w:r w:rsidRPr="00FC04BD">
      <w:rPr>
        <w:rStyle w:val="Lienhypertexte"/>
        <w:rFonts w:ascii="Segoe UI Semibold" w:hAnsi="Segoe UI Semibold" w:cs="Segoe UI Semibold"/>
        <w:sz w:val="18"/>
        <w:szCs w:val="18"/>
      </w:rPr>
      <w:t xml:space="preserve"> www.escrimelisieux.fr</w:t>
    </w:r>
  </w:p>
  <w:p w14:paraId="6A8C6187" w14:textId="77777777" w:rsidR="001C0194" w:rsidRPr="00FC04BD" w:rsidRDefault="009654B8" w:rsidP="001C0194">
    <w:pPr>
      <w:pStyle w:val="Pieddepage"/>
      <w:jc w:val="center"/>
      <w:rPr>
        <w:rFonts w:ascii="Segoe UI Semibold" w:hAnsi="Segoe UI Semibold" w:cs="Segoe UI Semibold"/>
        <w:sz w:val="18"/>
        <w:szCs w:val="18"/>
      </w:rPr>
    </w:pPr>
    <w:r w:rsidRPr="00FC04BD">
      <w:rPr>
        <w:rFonts w:ascii="Segoe UI Semibold" w:hAnsi="Segoe UI Semibold" w:cs="Segoe UI Semibold"/>
        <w:sz w:val="18"/>
        <w:szCs w:val="18"/>
      </w:rPr>
      <w:t>Déclarée en préfecture n° 406 – Agrément Sport n° 18170 du 13/02/1962</w:t>
    </w:r>
  </w:p>
  <w:p w14:paraId="26867566" w14:textId="34A5C410" w:rsidR="001C0194" w:rsidRPr="001C0194" w:rsidRDefault="001C0194" w:rsidP="001C0194">
    <w:pPr>
      <w:pStyle w:val="Pieddepage"/>
      <w:jc w:val="center"/>
      <w:rPr>
        <w:rFonts w:ascii="Garamond" w:hAnsi="Garamond"/>
        <w:sz w:val="18"/>
        <w:szCs w:val="18"/>
      </w:rPr>
    </w:pPr>
    <w:r>
      <w:rPr>
        <w:rFonts w:ascii="Garamond" w:hAnsi="Garamond"/>
        <w:sz w:val="18"/>
        <w:szCs w:val="18"/>
      </w:rPr>
      <w:tab/>
    </w:r>
    <w:r>
      <w:rPr>
        <w:rFonts w:ascii="Garamond" w:hAnsi="Garamond"/>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C3B30"/>
    <w:multiLevelType w:val="hybridMultilevel"/>
    <w:tmpl w:val="B51464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2C1411"/>
    <w:multiLevelType w:val="hybridMultilevel"/>
    <w:tmpl w:val="E8BAC4FC"/>
    <w:lvl w:ilvl="0" w:tplc="40AC5F8C">
      <w:numFmt w:val="bullet"/>
      <w:lvlText w:val=""/>
      <w:lvlJc w:val="left"/>
      <w:pPr>
        <w:ind w:left="1068" w:hanging="360"/>
      </w:pPr>
      <w:rPr>
        <w:rFonts w:ascii="Wingdings" w:eastAsiaTheme="minorHAnsi" w:hAnsi="Wingdings"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7860540"/>
    <w:multiLevelType w:val="hybridMultilevel"/>
    <w:tmpl w:val="530EB876"/>
    <w:lvl w:ilvl="0" w:tplc="FCE43D20">
      <w:numFmt w:val="bullet"/>
      <w:lvlText w:val=""/>
      <w:lvlJc w:val="left"/>
      <w:pPr>
        <w:ind w:left="720" w:hanging="360"/>
      </w:pPr>
      <w:rPr>
        <w:rFonts w:ascii="Wingdings" w:eastAsiaTheme="minorHAnsi" w:hAnsi="Wingdings"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2B97760B"/>
    <w:multiLevelType w:val="hybridMultilevel"/>
    <w:tmpl w:val="334A19DE"/>
    <w:lvl w:ilvl="0" w:tplc="98009DEE">
      <w:start w:val="2017"/>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E6188C"/>
    <w:multiLevelType w:val="hybridMultilevel"/>
    <w:tmpl w:val="C4A45A76"/>
    <w:lvl w:ilvl="0" w:tplc="AFCA729C">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B">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1E3463"/>
    <w:multiLevelType w:val="hybridMultilevel"/>
    <w:tmpl w:val="046842E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FF5"/>
    <w:rsid w:val="00004E81"/>
    <w:rsid w:val="000365C3"/>
    <w:rsid w:val="000662C9"/>
    <w:rsid w:val="000B001C"/>
    <w:rsid w:val="000F1CB7"/>
    <w:rsid w:val="0011723A"/>
    <w:rsid w:val="0015004A"/>
    <w:rsid w:val="00182A82"/>
    <w:rsid w:val="0019727D"/>
    <w:rsid w:val="001C0194"/>
    <w:rsid w:val="001E0B62"/>
    <w:rsid w:val="00201EF7"/>
    <w:rsid w:val="00226B41"/>
    <w:rsid w:val="00227022"/>
    <w:rsid w:val="002561AE"/>
    <w:rsid w:val="00271884"/>
    <w:rsid w:val="002A29A3"/>
    <w:rsid w:val="002A3866"/>
    <w:rsid w:val="002A5BDF"/>
    <w:rsid w:val="002B6F1D"/>
    <w:rsid w:val="00335A09"/>
    <w:rsid w:val="003800A4"/>
    <w:rsid w:val="003902E8"/>
    <w:rsid w:val="003B23C9"/>
    <w:rsid w:val="003F5798"/>
    <w:rsid w:val="00402304"/>
    <w:rsid w:val="00444110"/>
    <w:rsid w:val="004613CD"/>
    <w:rsid w:val="004C1BB7"/>
    <w:rsid w:val="00503017"/>
    <w:rsid w:val="005B1D85"/>
    <w:rsid w:val="005D4F63"/>
    <w:rsid w:val="00612B27"/>
    <w:rsid w:val="00683120"/>
    <w:rsid w:val="00684CDE"/>
    <w:rsid w:val="006A3D0F"/>
    <w:rsid w:val="006A7C1C"/>
    <w:rsid w:val="006D4187"/>
    <w:rsid w:val="006F09D3"/>
    <w:rsid w:val="007B38A3"/>
    <w:rsid w:val="00860E48"/>
    <w:rsid w:val="008714F0"/>
    <w:rsid w:val="00882823"/>
    <w:rsid w:val="0090021B"/>
    <w:rsid w:val="00922DD9"/>
    <w:rsid w:val="00934B0F"/>
    <w:rsid w:val="00956907"/>
    <w:rsid w:val="009654B8"/>
    <w:rsid w:val="009A783D"/>
    <w:rsid w:val="009F7888"/>
    <w:rsid w:val="00AE2A6E"/>
    <w:rsid w:val="00B22F72"/>
    <w:rsid w:val="00B917A1"/>
    <w:rsid w:val="00BA255A"/>
    <w:rsid w:val="00BD5355"/>
    <w:rsid w:val="00BF6A91"/>
    <w:rsid w:val="00C66084"/>
    <w:rsid w:val="00CA2BE3"/>
    <w:rsid w:val="00CA4372"/>
    <w:rsid w:val="00D653FD"/>
    <w:rsid w:val="00DB4F74"/>
    <w:rsid w:val="00DF16D5"/>
    <w:rsid w:val="00DF19A8"/>
    <w:rsid w:val="00E1015D"/>
    <w:rsid w:val="00E119FE"/>
    <w:rsid w:val="00EA511B"/>
    <w:rsid w:val="00EC3BEC"/>
    <w:rsid w:val="00F11FF5"/>
    <w:rsid w:val="00F14ACB"/>
    <w:rsid w:val="00F450FA"/>
    <w:rsid w:val="00F7709D"/>
    <w:rsid w:val="00FA1DEE"/>
    <w:rsid w:val="00FA26A4"/>
    <w:rsid w:val="00FC04BD"/>
    <w:rsid w:val="00FD56E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2FCB9B"/>
  <w15:docId w15:val="{DF5C9BFE-1458-4CDF-859A-59C0779D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7709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F7709D"/>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F7709D"/>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11FF5"/>
    <w:pPr>
      <w:tabs>
        <w:tab w:val="center" w:pos="4536"/>
        <w:tab w:val="right" w:pos="9072"/>
      </w:tabs>
      <w:spacing w:after="0" w:line="240" w:lineRule="auto"/>
    </w:pPr>
  </w:style>
  <w:style w:type="character" w:customStyle="1" w:styleId="En-tteCar">
    <w:name w:val="En-tête Car"/>
    <w:basedOn w:val="Policepardfaut"/>
    <w:link w:val="En-tte"/>
    <w:uiPriority w:val="99"/>
    <w:rsid w:val="00F11FF5"/>
  </w:style>
  <w:style w:type="paragraph" w:styleId="Pieddepage">
    <w:name w:val="footer"/>
    <w:basedOn w:val="Normal"/>
    <w:link w:val="PieddepageCar"/>
    <w:uiPriority w:val="99"/>
    <w:unhideWhenUsed/>
    <w:rsid w:val="00F11F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1FF5"/>
  </w:style>
  <w:style w:type="character" w:styleId="Lienhypertexte">
    <w:name w:val="Hyperlink"/>
    <w:basedOn w:val="Policepardfaut"/>
    <w:uiPriority w:val="99"/>
    <w:unhideWhenUsed/>
    <w:rsid w:val="00F11FF5"/>
    <w:rPr>
      <w:color w:val="0563C1" w:themeColor="hyperlink"/>
      <w:u w:val="single"/>
    </w:rPr>
  </w:style>
  <w:style w:type="character" w:styleId="Textedelespacerserv">
    <w:name w:val="Placeholder Text"/>
    <w:basedOn w:val="Policepardfaut"/>
    <w:uiPriority w:val="99"/>
    <w:semiHidden/>
    <w:rsid w:val="00F11FF5"/>
    <w:rPr>
      <w:color w:val="808080"/>
    </w:rPr>
  </w:style>
  <w:style w:type="character" w:customStyle="1" w:styleId="Titre1Car">
    <w:name w:val="Titre 1 Car"/>
    <w:basedOn w:val="Policepardfaut"/>
    <w:link w:val="Titre1"/>
    <w:uiPriority w:val="9"/>
    <w:rsid w:val="00F7709D"/>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F7709D"/>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F7709D"/>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uiPriority w:val="34"/>
    <w:qFormat/>
    <w:rsid w:val="00F7709D"/>
    <w:pPr>
      <w:spacing w:after="200" w:line="276" w:lineRule="auto"/>
      <w:ind w:left="720"/>
      <w:contextualSpacing/>
    </w:pPr>
  </w:style>
  <w:style w:type="table" w:styleId="Grilledutableau">
    <w:name w:val="Table Grid"/>
    <w:basedOn w:val="TableauNormal"/>
    <w:uiPriority w:val="59"/>
    <w:rsid w:val="00F77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82A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2A82"/>
    <w:rPr>
      <w:rFonts w:ascii="Tahoma" w:hAnsi="Tahoma" w:cs="Tahoma"/>
      <w:sz w:val="16"/>
      <w:szCs w:val="16"/>
    </w:rPr>
  </w:style>
  <w:style w:type="paragraph" w:styleId="Sansinterligne">
    <w:name w:val="No Spacing"/>
    <w:uiPriority w:val="1"/>
    <w:qFormat/>
    <w:rsid w:val="00402304"/>
    <w:pPr>
      <w:spacing w:after="0" w:line="240" w:lineRule="auto"/>
    </w:pPr>
  </w:style>
  <w:style w:type="character" w:styleId="Mentionnonrsolue">
    <w:name w:val="Unresolved Mention"/>
    <w:basedOn w:val="Policepardfaut"/>
    <w:uiPriority w:val="99"/>
    <w:semiHidden/>
    <w:unhideWhenUsed/>
    <w:rsid w:val="00FC0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communication@escrimelisieux.fr" TargetMode="External"/><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[Société]</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B59707-3148-7B4C-8FA9-F66E7E3EF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416</Words>
  <Characters>2293</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Motte</dc:creator>
  <cp:keywords/>
  <dc:description>Club labélisé par la Fédération Française d’Escrime</dc:description>
  <cp:lastModifiedBy>Alexandre Motte</cp:lastModifiedBy>
  <cp:revision>6</cp:revision>
  <cp:lastPrinted>2020-12-18T16:19:00Z</cp:lastPrinted>
  <dcterms:created xsi:type="dcterms:W3CDTF">2021-09-28T11:01:00Z</dcterms:created>
  <dcterms:modified xsi:type="dcterms:W3CDTF">2021-09-28T11:21:00Z</dcterms:modified>
</cp:coreProperties>
</file>